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2b3508d4d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9a968d9aa49b4"/>
      <w:footerReference xmlns:r="http://schemas.openxmlformats.org/officeDocument/2006/relationships" w:type="default" r:id="R4ffaee1630a3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AS   ·   Org.nr 927 536 218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9a968d9aa49b4" /><Relationship Type="http://schemas.openxmlformats.org/officeDocument/2006/relationships/footer" Target="/word/footer1.xml" Id="R4ffaee1630a347a9" /></Relationships>
</file>