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d6e3803fe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3cfdd04c034564"/>
      <w:footerReference xmlns:r="http://schemas.openxmlformats.org/officeDocument/2006/relationships" w:type="default" r:id="R25b6d1e98821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 ØKONOMI AS   ·   Org.nr 927 547 767   ·   Kong Sverres gate 2   ·   3111 TØNSBERG   ·   Tlf. 33 80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cfdd04c034564" /><Relationship Type="http://schemas.openxmlformats.org/officeDocument/2006/relationships/footer" Target="/word/footer1.xml" Id="R25b6d1e9882148a1" /></Relationships>
</file>