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eec42a09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 ØKONOMI AS</w:t>
      </w:r>
    </w:p>
    <w:sectPr>
      <w:headerReference xmlns:r="http://schemas.openxmlformats.org/officeDocument/2006/relationships" w:type="default" r:id="R5c7320e2ac36432e"/>
      <w:footerReference xmlns:r="http://schemas.openxmlformats.org/officeDocument/2006/relationships" w:type="default" r:id="R105f81780bf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 ØKONOMI AS   ·   Org.nr 927 547 767   ·   Kong Sverres gate 2   ·   3111 TØNSBERG   ·   Tlf. 33 80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320e2ac36432e" /><Relationship Type="http://schemas.openxmlformats.org/officeDocument/2006/relationships/footer" Target="/word/footer1.xml" Id="R105f81780bf441d2" /></Relationships>
</file>