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c2f75a244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HI-SK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HI-SK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00c1b09bf4993"/>
      <w:footerReference xmlns:r="http://schemas.openxmlformats.org/officeDocument/2006/relationships" w:type="default" r:id="R1045e96e2d8d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HI-SK INVEST AS   ·   Org.nr 927 606 518   ·   C/o Hildegunn Skive, Grims gate 4A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HI-SK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00c1b09bf4993" /><Relationship Type="http://schemas.openxmlformats.org/officeDocument/2006/relationships/footer" Target="/word/footer1.xml" Id="R1045e96e2d8d42ef" /></Relationships>
</file>