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1d85ca17bf4c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KABESI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KABESI INVEST AS</w:t>
      </w:r>
    </w:p>
    <w:sectPr>
      <w:headerReference xmlns:r="http://schemas.openxmlformats.org/officeDocument/2006/relationships" w:type="default" r:id="Rbfc0dc9710ba4b20"/>
      <w:footerReference xmlns:r="http://schemas.openxmlformats.org/officeDocument/2006/relationships" w:type="default" r:id="Rc57958f105dc48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KABESI INVEST AS   ·   Org.nr 927 610 736   ·   Frederik Stangs gate 22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KABESI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c0dc9710ba4b20" /><Relationship Type="http://schemas.openxmlformats.org/officeDocument/2006/relationships/footer" Target="/word/footer1.xml" Id="Rc57958f105dc4877" /></Relationships>
</file>