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65bb74a8c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BETONGSAGING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BETONGSAGING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9d5f00a4104cac"/>
      <w:footerReference xmlns:r="http://schemas.openxmlformats.org/officeDocument/2006/relationships" w:type="default" r:id="Rbbcab3b8b5e2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BETONGSAGING AS   ·   Org.nr 927 614 650   ·   Fekjan 7B   ·   1394 NESBRU   ·   frank@askerbetongsaging.no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d5f00a4104cac" /><Relationship Type="http://schemas.openxmlformats.org/officeDocument/2006/relationships/footer" Target="/word/footer1.xml" Id="Rbbcab3b8b5e248c9" /></Relationships>
</file>