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a2cdea6e3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 FILTBYGG AS</w:t>
      </w:r>
    </w:p>
    <w:sectPr>
      <w:headerReference xmlns:r="http://schemas.openxmlformats.org/officeDocument/2006/relationships" w:type="default" r:id="R6077d8917bee4c50"/>
      <w:footerReference xmlns:r="http://schemas.openxmlformats.org/officeDocument/2006/relationships" w:type="default" r:id="Rdd97b92deeda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FILTBYGG AS   ·   Org.nr 927 665 956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7d8917bee4c50" /><Relationship Type="http://schemas.openxmlformats.org/officeDocument/2006/relationships/footer" Target="/word/footer1.xml" Id="Rdd97b92deeda420d" /></Relationships>
</file>