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14b920fa2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OES FILTBYGG AS</w:t>
      </w:r>
    </w:p>
    <w:sectPr>
      <w:headerReference xmlns:r="http://schemas.openxmlformats.org/officeDocument/2006/relationships" w:type="default" r:id="R708431eb12794507"/>
      <w:footerReference xmlns:r="http://schemas.openxmlformats.org/officeDocument/2006/relationships" w:type="default" r:id="R063044cb53e6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OES FILTBYGG AS   ·   Org.nr 927 665 964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OES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431eb12794507" /><Relationship Type="http://schemas.openxmlformats.org/officeDocument/2006/relationships/footer" Target="/word/footer1.xml" Id="R063044cb53e64517" /></Relationships>
</file>