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b49c9d7d1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JHB FILTBYGG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JHB FILTBYGG AS</w:t>
      </w:r>
    </w:p>
    <w:sectPr>
      <w:headerReference xmlns:r="http://schemas.openxmlformats.org/officeDocument/2006/relationships" w:type="default" r:id="R3d52827acedd4ac9"/>
      <w:footerReference xmlns:r="http://schemas.openxmlformats.org/officeDocument/2006/relationships" w:type="default" r:id="R996fffb94940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JHB FILTBYGG AS   ·   Org.nr 927 665 980   ·   c/o Jan Bruusgaard, Gydas vei 26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2827acedd4ac9" /><Relationship Type="http://schemas.openxmlformats.org/officeDocument/2006/relationships/footer" Target="/word/footer1.xml" Id="R996fffb949404e7d" /></Relationships>
</file>