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b96e7a6ad4c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JHB FILTBYGG AS</w:t>
      </w:r>
    </w:p>
    <w:sectPr>
      <w:headerReference xmlns:r="http://schemas.openxmlformats.org/officeDocument/2006/relationships" w:type="default" r:id="R376aa96730e44a13"/>
      <w:footerReference xmlns:r="http://schemas.openxmlformats.org/officeDocument/2006/relationships" w:type="default" r:id="Rd2febb8e046a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JHB FILTBYGG AS   ·   Org.nr 927 665 980   ·   c/o Jan Bruusgaard, Gydas vei 26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aa96730e44a13" /><Relationship Type="http://schemas.openxmlformats.org/officeDocument/2006/relationships/footer" Target="/word/footer1.xml" Id="Rd2febb8e046a4011" /></Relationships>
</file>