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92b18159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VSW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VSW KAPITAL AS</w:t>
      </w:r>
    </w:p>
    <w:sectPr>
      <w:headerReference xmlns:r="http://schemas.openxmlformats.org/officeDocument/2006/relationships" w:type="default" r:id="R8edcfe0b73234ef0"/>
      <w:footerReference xmlns:r="http://schemas.openxmlformats.org/officeDocument/2006/relationships" w:type="default" r:id="R29df8578163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VSW KAPITAL AS   ·   Org.nr 927 699 273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VSW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cfe0b73234ef0" /><Relationship Type="http://schemas.openxmlformats.org/officeDocument/2006/relationships/footer" Target="/word/footer1.xml" Id="R29df857816374f3f" /></Relationships>
</file>