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b86095ce9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 AS</w:t>
      </w:r>
    </w:p>
    <w:sectPr>
      <w:headerReference xmlns:r="http://schemas.openxmlformats.org/officeDocument/2006/relationships" w:type="default" r:id="Rcdf0f93e6218400e"/>
      <w:footerReference xmlns:r="http://schemas.openxmlformats.org/officeDocument/2006/relationships" w:type="default" r:id="R041840885826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 AS   ·   Org.nr 927 699 591   ·   Ludvig Musts veg 13B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0f93e6218400e" /><Relationship Type="http://schemas.openxmlformats.org/officeDocument/2006/relationships/footer" Target="/word/footer1.xml" Id="R0418408858264b62" /></Relationships>
</file>