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764db75224d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CATI AS</w:t>
      </w:r>
    </w:p>
    <w:sectPr>
      <w:headerReference xmlns:r="http://schemas.openxmlformats.org/officeDocument/2006/relationships" w:type="default" r:id="R9b8c71a3963842c5"/>
      <w:footerReference xmlns:r="http://schemas.openxmlformats.org/officeDocument/2006/relationships" w:type="default" r:id="Re00bc4d9dbea44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 AS   ·   Org.nr 927 699 591   ·   Ludvig Musts veg 13B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8c71a3963842c5" /><Relationship Type="http://schemas.openxmlformats.org/officeDocument/2006/relationships/footer" Target="/word/footer1.xml" Id="Re00bc4d9dbea44d0" /></Relationships>
</file>