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b60f1b7424f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REVISJON OG REGNSKAP AS</w:t>
      </w:r>
    </w:p>
    <w:sectPr>
      <w:headerReference xmlns:r="http://schemas.openxmlformats.org/officeDocument/2006/relationships" w:type="default" r:id="R2f571fb2dd96479d"/>
      <w:footerReference xmlns:r="http://schemas.openxmlformats.org/officeDocument/2006/relationships" w:type="default" r:id="R0da16f2bc45a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REVISJON OG REGNSKAP AS   ·   Org.nr 927 726 440   ·   Instituttveien 49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71fb2dd96479d" /><Relationship Type="http://schemas.openxmlformats.org/officeDocument/2006/relationships/footer" Target="/word/footer1.xml" Id="R0da16f2bc45a446b" /></Relationships>
</file>