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125bda756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CASH AS, org.nr 927 766 485,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2bf215cde16d4f89"/>
      <w:footerReference xmlns:r="http://schemas.openxmlformats.org/officeDocument/2006/relationships" w:type="default" r:id="R11993846a80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215cde16d4f89" /><Relationship Type="http://schemas.openxmlformats.org/officeDocument/2006/relationships/footer" Target="/word/footer1.xml" Id="R11993846a8064d7d" /></Relationships>
</file>