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f7c4ce0c64f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KAST AS</w:t>
      </w:r>
    </w:p>
    <w:sectPr>
      <w:headerReference xmlns:r="http://schemas.openxmlformats.org/officeDocument/2006/relationships" w:type="default" r:id="R4a5166fca38d4b30"/>
      <w:footerReference xmlns:r="http://schemas.openxmlformats.org/officeDocument/2006/relationships" w:type="default" r:id="R52dc866d9ed9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 AS   ·   Org.nr 927 766 493   ·   c/o Kurt Tverås, Råvegen 444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166fca38d4b30" /><Relationship Type="http://schemas.openxmlformats.org/officeDocument/2006/relationships/footer" Target="/word/footer1.xml" Id="R52dc866d9ed94c1b" /></Relationships>
</file>