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637b039a3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OLMALE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Harøy,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OLMALE INVEST AS</w:t>
      </w:r>
    </w:p>
    <w:sectPr>
      <w:headerReference xmlns:r="http://schemas.openxmlformats.org/officeDocument/2006/relationships" w:type="default" r:id="R8e42c887cffa4c32"/>
      <w:footerReference xmlns:r="http://schemas.openxmlformats.org/officeDocument/2006/relationships" w:type="default" r:id="Rc8590ae4d715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2c887cffa4c32" /><Relationship Type="http://schemas.openxmlformats.org/officeDocument/2006/relationships/footer" Target="/word/footer1.xml" Id="Rc8590ae4d7154056" /></Relationships>
</file>