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6dea4fd6e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K ALBRETSEN AS</w:t>
      </w:r>
    </w:p>
    <w:sectPr>
      <w:headerReference xmlns:r="http://schemas.openxmlformats.org/officeDocument/2006/relationships" w:type="default" r:id="Ree8039677abc4696"/>
      <w:footerReference xmlns:r="http://schemas.openxmlformats.org/officeDocument/2006/relationships" w:type="default" r:id="R6557d474df8e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ALBRETSEN AS   ·   Org.nr 927 818 027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039677abc4696" /><Relationship Type="http://schemas.openxmlformats.org/officeDocument/2006/relationships/footer" Target="/word/footer1.xml" Id="R6557d474df8e43e4" /></Relationships>
</file>