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34d76db04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K ALBRETSEN AS</w:t>
      </w:r>
    </w:p>
    <w:sectPr>
      <w:headerReference xmlns:r="http://schemas.openxmlformats.org/officeDocument/2006/relationships" w:type="default" r:id="Rd1524867fd2d4282"/>
      <w:footerReference xmlns:r="http://schemas.openxmlformats.org/officeDocument/2006/relationships" w:type="default" r:id="R48c87cebc20e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ALBRETSEN AS   ·   Org.nr 927 818 027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24867fd2d4282" /><Relationship Type="http://schemas.openxmlformats.org/officeDocument/2006/relationships/footer" Target="/word/footer1.xml" Id="R48c87cebc20e484e" /></Relationships>
</file>