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f7dbb278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CAPITAL AS</w:t>
      </w:r>
    </w:p>
    <w:sectPr>
      <w:headerReference xmlns:r="http://schemas.openxmlformats.org/officeDocument/2006/relationships" w:type="default" r:id="Rd4b2a87965be4e37"/>
      <w:footerReference xmlns:r="http://schemas.openxmlformats.org/officeDocument/2006/relationships" w:type="default" r:id="R7a2f0dad00b9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2a87965be4e37" /><Relationship Type="http://schemas.openxmlformats.org/officeDocument/2006/relationships/footer" Target="/word/footer1.xml" Id="R7a2f0dad00b9498f" /></Relationships>
</file>