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054532eab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BOLIG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ENTREPRENØR AS</w:t>
      </w:r>
    </w:p>
    <w:sectPr>
      <w:headerReference xmlns:r="http://schemas.openxmlformats.org/officeDocument/2006/relationships" w:type="default" r:id="R2384ccb0ccd047dc"/>
      <w:footerReference xmlns:r="http://schemas.openxmlformats.org/officeDocument/2006/relationships" w:type="default" r:id="R2bada359bf75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ENTREPRENØR AS   ·   Org.nr 927 858 843   ·   Lerdalsveien 18   ·   1263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4ccb0ccd047dc" /><Relationship Type="http://schemas.openxmlformats.org/officeDocument/2006/relationships/footer" Target="/word/footer1.xml" Id="R2bada359bf754282" /></Relationships>
</file>