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5573b1215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ENTREPRENØR AS</w:t>
      </w:r>
    </w:p>
    <w:sectPr>
      <w:headerReference xmlns:r="http://schemas.openxmlformats.org/officeDocument/2006/relationships" w:type="default" r:id="R77ee1a164f4f42b4"/>
      <w:footerReference xmlns:r="http://schemas.openxmlformats.org/officeDocument/2006/relationships" w:type="default" r:id="Rfd6907094d30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ENTREPRENØR AS   ·   Org.nr 927 858 843   ·   Lerdalsveien 18   ·   1263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e1a164f4f42b4" /><Relationship Type="http://schemas.openxmlformats.org/officeDocument/2006/relationships/footer" Target="/word/footer1.xml" Id="Rfd6907094d3041cf" /></Relationships>
</file>