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2ac9479cc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ALGETA AS</w:t>
      </w:r>
    </w:p>
    <w:sectPr>
      <w:headerReference xmlns:r="http://schemas.openxmlformats.org/officeDocument/2006/relationships" w:type="default" r:id="R581876772c054107"/>
      <w:footerReference xmlns:r="http://schemas.openxmlformats.org/officeDocument/2006/relationships" w:type="default" r:id="Rd3981db72bfb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876772c054107" /><Relationship Type="http://schemas.openxmlformats.org/officeDocument/2006/relationships/footer" Target="/word/footer1.xml" Id="Rd3981db72bfb4064" /></Relationships>
</file>