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5305f4935b4c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SECANT TOPPHOLDING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SECANT TOPPHOLDING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5fc74a90d84cdd"/>
      <w:footerReference xmlns:r="http://schemas.openxmlformats.org/officeDocument/2006/relationships" w:type="default" r:id="R6568fd1a31f945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SECANT TOPPHOLDING AS   ·   Org.nr 927 867 311   ·   Pauline Wiigs veg 4   ·   4344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SECANT TOPPHOLDING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5fc74a90d84cdd" /><Relationship Type="http://schemas.openxmlformats.org/officeDocument/2006/relationships/footer" Target="/word/footer1.xml" Id="R6568fd1a31f94550" /></Relationships>
</file>