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6ca754ed2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AURORA CAPITAL GROUP AS</w:t>
      </w:r>
    </w:p>
    <w:sectPr>
      <w:headerReference xmlns:r="http://schemas.openxmlformats.org/officeDocument/2006/relationships" w:type="default" r:id="Rac20f516865a48eb"/>
      <w:footerReference xmlns:r="http://schemas.openxmlformats.org/officeDocument/2006/relationships" w:type="default" r:id="R30cfc9a0c045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 CAPITAL GROUP AS   ·   Org.nr 927 879 875   ·   Veverbakken 92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 CAPITAL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0f516865a48eb" /><Relationship Type="http://schemas.openxmlformats.org/officeDocument/2006/relationships/footer" Target="/word/footer1.xml" Id="R30cfc9a0c0454a1e" /></Relationships>
</file>