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f0398a918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Straumsgrend,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GLESNES &amp; HOPE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GLESNES &amp; HOPE INVEST AS</w:t>
      </w:r>
    </w:p>
    <w:sectPr>
      <w:headerReference xmlns:r="http://schemas.openxmlformats.org/officeDocument/2006/relationships" w:type="default" r:id="R05f929c2ade64f69"/>
      <w:footerReference xmlns:r="http://schemas.openxmlformats.org/officeDocument/2006/relationships" w:type="default" r:id="Rd62a546b945e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GLESNES &amp; HOPE INVEST AS   ·   Org.nr 927 907 607   ·   Straumshaugen 10C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GLESNES &amp; HOPE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929c2ade64f69" /><Relationship Type="http://schemas.openxmlformats.org/officeDocument/2006/relationships/footer" Target="/word/footer1.xml" Id="Rd62a546b945e4378" /></Relationships>
</file>