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ba0c9c13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SKYA24 HOLDING AS</w:t>
      </w:r>
    </w:p>
    <w:sectPr>
      <w:headerReference xmlns:r="http://schemas.openxmlformats.org/officeDocument/2006/relationships" w:type="default" r:id="Rf824489b004b4e61"/>
      <w:footerReference xmlns:r="http://schemas.openxmlformats.org/officeDocument/2006/relationships" w:type="default" r:id="Ra30ae583d37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4489b004b4e61" /><Relationship Type="http://schemas.openxmlformats.org/officeDocument/2006/relationships/footer" Target="/word/footer1.xml" Id="Ra30ae583d3754711" /></Relationships>
</file>