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b4b7b2c98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JOCA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JOCA HOLDING AS</w:t>
      </w:r>
    </w:p>
    <w:sectPr>
      <w:headerReference xmlns:r="http://schemas.openxmlformats.org/officeDocument/2006/relationships" w:type="default" r:id="R4a26b3995ac4444f"/>
      <w:footerReference xmlns:r="http://schemas.openxmlformats.org/officeDocument/2006/relationships" w:type="default" r:id="R9f8dae94166e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6b3995ac4444f" /><Relationship Type="http://schemas.openxmlformats.org/officeDocument/2006/relationships/footer" Target="/word/footer1.xml" Id="R9f8dae94166e4b84" /></Relationships>
</file>