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67dbe208a4b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SOLEGÅRD AS</w:t>
      </w:r>
    </w:p>
    <w:sectPr>
      <w:headerReference xmlns:r="http://schemas.openxmlformats.org/officeDocument/2006/relationships" w:type="default" r:id="R137684bf002f4b32"/>
      <w:footerReference xmlns:r="http://schemas.openxmlformats.org/officeDocument/2006/relationships" w:type="default" r:id="Rc682e752489a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SOLEGÅRD AS   ·   Org.nr 927 961 237   ·   Trosterudveien 18H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684bf002f4b32" /><Relationship Type="http://schemas.openxmlformats.org/officeDocument/2006/relationships/footer" Target="/word/footer1.xml" Id="Rc682e752489a4d81" /></Relationships>
</file>