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b3de3524d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HAAGRO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HAAGRO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05feb9e854be1"/>
      <w:footerReference xmlns:r="http://schemas.openxmlformats.org/officeDocument/2006/relationships" w:type="default" r:id="Rbf6d7c704b9e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HAAGRO INVEST AS   ·   Org.nr 928 010 813   ·   Noroddveien 88A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HAAGRO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05feb9e854be1" /><Relationship Type="http://schemas.openxmlformats.org/officeDocument/2006/relationships/footer" Target="/word/footer1.xml" Id="Rbf6d7c704b9e4c70" /></Relationships>
</file>