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6b89cb388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PIVOT INVEST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PIVOT INVEST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0dd5af9594d56"/>
      <w:footerReference xmlns:r="http://schemas.openxmlformats.org/officeDocument/2006/relationships" w:type="default" r:id="Rfee700de2ac5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PIVOT INVEST 4 AS   ·   Org.nr 928 028 070   ·   Strandgaten 9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PIVOT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0dd5af9594d56" /><Relationship Type="http://schemas.openxmlformats.org/officeDocument/2006/relationships/footer" Target="/word/footer1.xml" Id="Rfee700de2ac54372" /></Relationships>
</file>