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49655660b5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INSTRIVE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INSTRIVE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6d05d51f594f82"/>
      <w:footerReference xmlns:r="http://schemas.openxmlformats.org/officeDocument/2006/relationships" w:type="default" r:id="R72a2ffd1fd1f44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INSTRIVE INVESTMENT AS   ·   Org.nr 928 028 844   ·   5. etasje, Nedre Slottsgate 15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INSTRIVE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d05d51f594f82" /><Relationship Type="http://schemas.openxmlformats.org/officeDocument/2006/relationships/footer" Target="/word/footer1.xml" Id="R72a2ffd1fd1f4429" /></Relationships>
</file>