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6f3576e99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330fe89b74e27"/>
      <w:footerReference xmlns:r="http://schemas.openxmlformats.org/officeDocument/2006/relationships" w:type="default" r:id="R68ece2f1e1f1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ENSTAD HOLDING AS   ·   Org.nr 928 029 077   ·   c/o Astrid Anna Kleppe Enstad, Granlia 11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330fe89b74e27" /><Relationship Type="http://schemas.openxmlformats.org/officeDocument/2006/relationships/footer" Target="/word/footer1.xml" Id="R68ece2f1e1f143e7" /></Relationships>
</file>