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77f28b796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e5ef89817460d"/>
      <w:footerReference xmlns:r="http://schemas.openxmlformats.org/officeDocument/2006/relationships" w:type="default" r:id="R7eebf15d49a3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OJ-HOLDING AS   ·   Org.nr 928 029 441   ·   Stongafjellsbakken 9   ·   5301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e5ef89817460d" /><Relationship Type="http://schemas.openxmlformats.org/officeDocument/2006/relationships/footer" Target="/word/footer1.xml" Id="R7eebf15d49a34054" /></Relationships>
</file>