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e4888788e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4G CAPITAL AS, org.nr 928 030 180,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 CAPITAL AS</w:t>
      </w:r>
    </w:p>
    <w:sectPr>
      <w:headerReference xmlns:r="http://schemas.openxmlformats.org/officeDocument/2006/relationships" w:type="default" r:id="R065ef36ec9eb4047"/>
      <w:footerReference xmlns:r="http://schemas.openxmlformats.org/officeDocument/2006/relationships" w:type="default" r:id="R004c7358ba91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 CAPITAL AS   ·   Org.nr 928 030 180   ·   Odins gate 11A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ef36ec9eb4047" /><Relationship Type="http://schemas.openxmlformats.org/officeDocument/2006/relationships/footer" Target="/word/footer1.xml" Id="R004c7358ba914a90" /></Relationships>
</file>