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5b04ea82e448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STOREHORN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STOREHORN AS</w:t>
      </w:r>
    </w:p>
    <w:sectPr>
      <w:headerReference xmlns:r="http://schemas.openxmlformats.org/officeDocument/2006/relationships" w:type="default" r:id="Rdfc1c34e885a4d68"/>
      <w:footerReference xmlns:r="http://schemas.openxmlformats.org/officeDocument/2006/relationships" w:type="default" r:id="R54113313e99a45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STOREHORN AS   ·   Org.nr 928 032 337   ·   c/o Pactum AS, Dronning Mauds gate 3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STOREHORN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c1c34e885a4d68" /><Relationship Type="http://schemas.openxmlformats.org/officeDocument/2006/relationships/footer" Target="/word/footer1.xml" Id="R54113313e99a4521" /></Relationships>
</file>