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b164ba19141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1d7d96c50642f1"/>
      <w:footerReference xmlns:r="http://schemas.openxmlformats.org/officeDocument/2006/relationships" w:type="default" r:id="R6fdba5c155c2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 REGNSKAP AS   ·   Org.nr 928 040 747   ·   Øvre Stokkavei 46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d7d96c50642f1" /><Relationship Type="http://schemas.openxmlformats.org/officeDocument/2006/relationships/footer" Target="/word/footer1.xml" Id="R6fdba5c155c240d3" /></Relationships>
</file>