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9ecc5afaf46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 REGNSKAP AS</w:t>
      </w:r>
    </w:p>
    <w:sectPr>
      <w:headerReference xmlns:r="http://schemas.openxmlformats.org/officeDocument/2006/relationships" w:type="default" r:id="R425915f41ea54c9e"/>
      <w:footerReference xmlns:r="http://schemas.openxmlformats.org/officeDocument/2006/relationships" w:type="default" r:id="R42a2ab4293b0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 REGNSKAP AS   ·   Org.nr 928 040 747   ·   Øvre Stokkavei 46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915f41ea54c9e" /><Relationship Type="http://schemas.openxmlformats.org/officeDocument/2006/relationships/footer" Target="/word/footer1.xml" Id="R42a2ab4293b04d9f" /></Relationships>
</file>