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95030b771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AXEBIA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AXEBIA AS</w:t>
      </w:r>
    </w:p>
    <w:sectPr>
      <w:headerReference xmlns:r="http://schemas.openxmlformats.org/officeDocument/2006/relationships" w:type="default" r:id="R80e3f84106d5427f"/>
      <w:footerReference xmlns:r="http://schemas.openxmlformats.org/officeDocument/2006/relationships" w:type="default" r:id="Rfe2c024e7742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AXEBIA AS   ·   Org.nr 928 044 521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3f84106d5427f" /><Relationship Type="http://schemas.openxmlformats.org/officeDocument/2006/relationships/footer" Target="/word/footer1.xml" Id="Rfe2c024e77424edf" /></Relationships>
</file>