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b3c08cd84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TØNSVIK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Krokelvdalen,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TØNSVIK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6639d5c1c4667"/>
      <w:footerReference xmlns:r="http://schemas.openxmlformats.org/officeDocument/2006/relationships" w:type="default" r:id="R1eaaabe82116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TØNSVIK BRYGGE AS   ·   Org.nr 928 050 262   ·   Tønsvikvegen 965A   ·   9023 KROKELVDALEN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TØNSVIK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6639d5c1c4667" /><Relationship Type="http://schemas.openxmlformats.org/officeDocument/2006/relationships/footer" Target="/word/footer1.xml" Id="R1eaaabe821164042" /></Relationships>
</file>