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74a61bcc5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MD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 INVESTMENTS AS</w:t>
      </w:r>
    </w:p>
    <w:sectPr>
      <w:headerReference xmlns:r="http://schemas.openxmlformats.org/officeDocument/2006/relationships" w:type="default" r:id="R1eb8e4d8779643b9"/>
      <w:footerReference xmlns:r="http://schemas.openxmlformats.org/officeDocument/2006/relationships" w:type="default" r:id="R53728c9eed02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 INVESTMENTS AS   ·   Org.nr 928 052 818   ·   Tordisrinden 20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8e4d8779643b9" /><Relationship Type="http://schemas.openxmlformats.org/officeDocument/2006/relationships/footer" Target="/word/footer1.xml" Id="R53728c9eed0245bf" /></Relationships>
</file>