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f04acbb0748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UNIK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 ØKONOMI AS</w:t>
      </w:r>
    </w:p>
    <w:sectPr>
      <w:headerReference xmlns:r="http://schemas.openxmlformats.org/officeDocument/2006/relationships" w:type="default" r:id="R7946c31c408a4768"/>
      <w:footerReference xmlns:r="http://schemas.openxmlformats.org/officeDocument/2006/relationships" w:type="default" r:id="Rb7e047f0c06d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ØKONOMI AS   ·   Org.nr 928 069 613   ·   Markedsgata 21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6c31c408a4768" /><Relationship Type="http://schemas.openxmlformats.org/officeDocument/2006/relationships/footer" Target="/word/footer1.xml" Id="Rb7e047f0c06d4a41" /></Relationships>
</file>