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a52a3d956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DANNES AS</w:t>
      </w:r>
    </w:p>
    <w:sectPr>
      <w:headerReference xmlns:r="http://schemas.openxmlformats.org/officeDocument/2006/relationships" w:type="default" r:id="R02346871491c4b81"/>
      <w:footerReference xmlns:r="http://schemas.openxmlformats.org/officeDocument/2006/relationships" w:type="default" r:id="R0cf6f82f3501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DANNES AS   ·   Org.nr 928 081 168   ·   Myrdalskogen 20   ·   5118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46871491c4b81" /><Relationship Type="http://schemas.openxmlformats.org/officeDocument/2006/relationships/footer" Target="/word/footer1.xml" Id="R0cf6f82f35014c21" /></Relationships>
</file>