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170f9219f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CARDLY AS, org.nr 928 084 833,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CARDLY AS</w:t>
      </w:r>
    </w:p>
    <w:sectPr>
      <w:headerReference xmlns:r="http://schemas.openxmlformats.org/officeDocument/2006/relationships" w:type="default" r:id="Rdf264ffbcf364490"/>
      <w:footerReference xmlns:r="http://schemas.openxmlformats.org/officeDocument/2006/relationships" w:type="default" r:id="R640b8e385981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CARDLY AS   ·   Org.nr 928 084 833   ·   Stangdraget 20B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64ffbcf364490" /><Relationship Type="http://schemas.openxmlformats.org/officeDocument/2006/relationships/footer" Target="/word/footer1.xml" Id="R640b8e38598145b0" /></Relationships>
</file>