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15630e7cc43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KEB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KEB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22963f828469d"/>
      <w:footerReference xmlns:r="http://schemas.openxmlformats.org/officeDocument/2006/relationships" w:type="default" r:id="R58a47d963230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KEB INVESTMENT AS   ·   Org.nr 928 099 962   ·   Steingardsvegen 20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KEB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22963f828469d" /><Relationship Type="http://schemas.openxmlformats.org/officeDocument/2006/relationships/footer" Target="/word/footer1.xml" Id="R58a47d9632304153" /></Relationships>
</file>