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2365a8721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REGNSKAP AS</w:t>
      </w:r>
    </w:p>
    <w:sectPr>
      <w:headerReference xmlns:r="http://schemas.openxmlformats.org/officeDocument/2006/relationships" w:type="default" r:id="R0e2bb48d33ff42c4"/>
      <w:footerReference xmlns:r="http://schemas.openxmlformats.org/officeDocument/2006/relationships" w:type="default" r:id="R21528c209992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bb48d33ff42c4" /><Relationship Type="http://schemas.openxmlformats.org/officeDocument/2006/relationships/footer" Target="/word/footer1.xml" Id="R21528c2099924edb" /></Relationships>
</file>