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ebc05a26a45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SEVERIN AS</w:t>
      </w:r>
    </w:p>
    <w:sectPr>
      <w:headerReference xmlns:r="http://schemas.openxmlformats.org/officeDocument/2006/relationships" w:type="default" r:id="R0d3438ebb34f4865"/>
      <w:footerReference xmlns:r="http://schemas.openxmlformats.org/officeDocument/2006/relationships" w:type="default" r:id="Rc953510ef6ae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SEVERIN AS   ·   Org.nr 928 101 452   ·   c/o AKA AS,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SEVERIN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438ebb34f4865" /><Relationship Type="http://schemas.openxmlformats.org/officeDocument/2006/relationships/footer" Target="/word/footer1.xml" Id="Rc953510ef6ae48c3" /></Relationships>
</file>