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286ed9226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SILEND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SILEND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18add088246b7"/>
      <w:footerReference xmlns:r="http://schemas.openxmlformats.org/officeDocument/2006/relationships" w:type="default" r:id="R802abac07698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SILEND INVEST AS   ·   Org.nr 928 107 361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SILEND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18add088246b7" /><Relationship Type="http://schemas.openxmlformats.org/officeDocument/2006/relationships/footer" Target="/word/footer1.xml" Id="R802abac076984d07" /></Relationships>
</file>