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e8eb030b1844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GIRAFFEN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Valderøya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Valderøya,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GIRAFFEN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9d5968d666145fa"/>
      <w:footerReference xmlns:r="http://schemas.openxmlformats.org/officeDocument/2006/relationships" w:type="default" r:id="Rb7c2a6f668db43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GIRAFFEN HOLDING AS   ·   Org.nr 928 109 429   ·   Valderhaugbakkane 20   ·   6050 VALDERØYA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GIRAFFEN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d5968d666145fa" /><Relationship Type="http://schemas.openxmlformats.org/officeDocument/2006/relationships/footer" Target="/word/footer1.xml" Id="Rb7c2a6f668db437c" /></Relationships>
</file>