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a5b7c52ca5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VEGHED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Haslum,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VEGHED AS</w:t>
      </w:r>
    </w:p>
    <w:sectPr>
      <w:headerReference xmlns:r="http://schemas.openxmlformats.org/officeDocument/2006/relationships" w:type="default" r:id="Ra725f8452fbc46a4"/>
      <w:footerReference xmlns:r="http://schemas.openxmlformats.org/officeDocument/2006/relationships" w:type="default" r:id="R95c7222f21454c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VEGHED AS   ·   Org.nr 928 113 736   ·   Tveterveien 5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VEGHED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f8452fbc46a4" /><Relationship Type="http://schemas.openxmlformats.org/officeDocument/2006/relationships/footer" Target="/word/footer1.xml" Id="R95c7222f21454cbf" /></Relationships>
</file>